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AC8DF" w14:textId="4C18D147" w:rsidR="00065D25" w:rsidRPr="00065D25" w:rsidRDefault="00065D25" w:rsidP="00065D25">
      <w:pPr>
        <w:spacing w:after="0" w:line="360" w:lineRule="auto"/>
        <w:jc w:val="center"/>
        <w:rPr>
          <w:rFonts w:cstheme="minorHAnsi"/>
          <w:b/>
          <w:sz w:val="28"/>
          <w:szCs w:val="28"/>
        </w:rPr>
      </w:pPr>
      <w:r w:rsidRPr="00065D25">
        <w:rPr>
          <w:rFonts w:cstheme="minorHAnsi"/>
          <w:b/>
          <w:sz w:val="28"/>
          <w:szCs w:val="28"/>
        </w:rPr>
        <w:t>ΣΥΝΤΟΝΙΣΤΙΚΗ ΕΠΙΤΡΟΠΗ</w:t>
      </w:r>
    </w:p>
    <w:p w14:paraId="3906AAD5" w14:textId="77777777" w:rsidR="00065D25" w:rsidRDefault="00065D25" w:rsidP="00065D25">
      <w:pPr>
        <w:spacing w:after="0" w:line="360" w:lineRule="auto"/>
        <w:jc w:val="center"/>
        <w:rPr>
          <w:rFonts w:cstheme="minorHAnsi"/>
          <w:b/>
          <w:sz w:val="28"/>
          <w:szCs w:val="28"/>
        </w:rPr>
      </w:pPr>
      <w:r w:rsidRPr="00065D25">
        <w:rPr>
          <w:rFonts w:cstheme="minorHAnsi"/>
          <w:b/>
          <w:sz w:val="28"/>
          <w:szCs w:val="28"/>
        </w:rPr>
        <w:t xml:space="preserve">ΔΙΚΗΓΟΡΙΚΩΝ ΣΥΛΛΟΓΩΝ ΕΛΛΑΔΟΣ </w:t>
      </w:r>
    </w:p>
    <w:p w14:paraId="0529F87C" w14:textId="69F024FD" w:rsidR="00065D25" w:rsidRDefault="00065D25" w:rsidP="00065D25">
      <w:pPr>
        <w:spacing w:after="0" w:line="360" w:lineRule="auto"/>
        <w:jc w:val="center"/>
        <w:rPr>
          <w:rFonts w:cstheme="minorHAnsi"/>
          <w:b/>
          <w:sz w:val="28"/>
          <w:szCs w:val="28"/>
        </w:rPr>
      </w:pPr>
      <w:r>
        <w:rPr>
          <w:rFonts w:cstheme="minorHAnsi"/>
          <w:b/>
          <w:sz w:val="28"/>
          <w:szCs w:val="28"/>
        </w:rPr>
        <w:t>ΑΘΗΝΑ</w:t>
      </w:r>
      <w:r w:rsidR="00D20D07">
        <w:rPr>
          <w:rFonts w:cstheme="minorHAnsi"/>
          <w:b/>
          <w:sz w:val="28"/>
          <w:szCs w:val="28"/>
        </w:rPr>
        <w:t>,</w:t>
      </w:r>
      <w:r>
        <w:rPr>
          <w:rFonts w:cstheme="minorHAnsi"/>
          <w:b/>
          <w:sz w:val="28"/>
          <w:szCs w:val="28"/>
        </w:rPr>
        <w:t xml:space="preserve"> </w:t>
      </w:r>
      <w:r w:rsidRPr="00065D25">
        <w:rPr>
          <w:rFonts w:cstheme="minorHAnsi"/>
          <w:b/>
          <w:sz w:val="28"/>
          <w:szCs w:val="28"/>
        </w:rPr>
        <w:t>3/6/2019</w:t>
      </w:r>
    </w:p>
    <w:p w14:paraId="6FB13E45" w14:textId="77777777" w:rsidR="00065D25" w:rsidRPr="00065D25" w:rsidRDefault="00065D25" w:rsidP="00065D25">
      <w:pPr>
        <w:spacing w:after="0" w:line="360" w:lineRule="auto"/>
        <w:jc w:val="center"/>
        <w:rPr>
          <w:rFonts w:cstheme="minorHAnsi"/>
          <w:b/>
          <w:sz w:val="28"/>
          <w:szCs w:val="28"/>
        </w:rPr>
      </w:pPr>
    </w:p>
    <w:p w14:paraId="19FC2994" w14:textId="0ABCB9A0" w:rsidR="00595147" w:rsidRPr="002965EC" w:rsidRDefault="00EE1186" w:rsidP="002965EC">
      <w:pPr>
        <w:spacing w:after="0" w:line="360" w:lineRule="auto"/>
        <w:jc w:val="both"/>
        <w:rPr>
          <w:rFonts w:cstheme="minorHAnsi"/>
          <w:sz w:val="28"/>
          <w:szCs w:val="28"/>
        </w:rPr>
      </w:pPr>
      <w:r w:rsidRPr="002965EC">
        <w:rPr>
          <w:rFonts w:cstheme="minorHAnsi"/>
          <w:sz w:val="28"/>
          <w:szCs w:val="28"/>
        </w:rPr>
        <w:t>Η Συντονιστική Επιτροπή των Προέδρων των Δικηγορικών Συλλόγων Ελλάδος μετά τη σημερινή συνεδρίασή της (3/6/2019), στην Αθήνα εξέδωσε την ακόλουθη ανακοίνωση:</w:t>
      </w:r>
    </w:p>
    <w:p w14:paraId="53F0A25A" w14:textId="77777777" w:rsidR="002965EC" w:rsidRPr="002965EC" w:rsidRDefault="002965EC" w:rsidP="002965EC">
      <w:pPr>
        <w:spacing w:after="0" w:line="360" w:lineRule="auto"/>
        <w:ind w:firstLine="720"/>
        <w:jc w:val="both"/>
        <w:rPr>
          <w:rFonts w:cstheme="minorHAnsi"/>
          <w:sz w:val="28"/>
          <w:szCs w:val="28"/>
        </w:rPr>
      </w:pPr>
      <w:r w:rsidRPr="002965EC">
        <w:rPr>
          <w:rFonts w:cstheme="minorHAnsi"/>
          <w:sz w:val="28"/>
          <w:szCs w:val="28"/>
        </w:rPr>
        <w:t xml:space="preserve">1. Η πολιτική διελκυστίνδα, που έχει αναπτυχθεί σχετικά με την δυνατότητα ή μη της Κυβέρνησης να επιλέξει, στην παρούσα συγκυρία, την ηγεσία της Δικαιοσύνης, γεγονός για το οποίο έχουν αναπτυχθεί αντικρουόμενες νομικές απόψεις από έγκριτους συνταγματολόγους, δικαιώνει την στάση του δικηγορικού σώματος, αλλά και του συνόλου σχεδόν της νομικής κοινότητος, το οποίο </w:t>
      </w:r>
      <w:proofErr w:type="spellStart"/>
      <w:r w:rsidRPr="002965EC">
        <w:rPr>
          <w:rFonts w:cstheme="minorHAnsi"/>
          <w:sz w:val="28"/>
          <w:szCs w:val="28"/>
        </w:rPr>
        <w:t>επισταμένα</w:t>
      </w:r>
      <w:proofErr w:type="spellEnd"/>
      <w:r w:rsidRPr="002965EC">
        <w:rPr>
          <w:rFonts w:cstheme="minorHAnsi"/>
          <w:sz w:val="28"/>
          <w:szCs w:val="28"/>
        </w:rPr>
        <w:t xml:space="preserve"> και διαχρονικά έχει προτείνει την αλλαγή του τρόπου της επιλογής της ηγεσίας της Δικαιοσύνης, ώστε να διασφαλίζεται  η αξιοκρατική επιλογή και η ευρύτερη δυνατή νομιμοποίηση και συναίνεση, που θα θωρακίζει την ανεξαρτησία της Δικαιοσύνης, ενός από τους βασικούς πυλώνες του δημοκρατικού μας πολιτεύματος. Η Κυβέρνηση δεν ενέταξε το κρίσιμο αυτό θέμα στην συζήτηση για την συνταγματική αναθεώρηση παρότι είχαν κατατεθεί σχετικές προτάσεις και ευθύνεται για τη διαιώνιση μιας διαδικασίας επιλογής που επιτρέπει την ανάπτυξη σκέψεων που αδικούν και την Δικαιοσύνη και τους λειτουργούς της.</w:t>
      </w:r>
    </w:p>
    <w:p w14:paraId="51913F72" w14:textId="2D9C1DAF" w:rsidR="002965EC" w:rsidRPr="002965EC" w:rsidRDefault="002965EC" w:rsidP="002965EC">
      <w:pPr>
        <w:spacing w:after="0" w:line="360" w:lineRule="auto"/>
        <w:ind w:firstLine="720"/>
        <w:jc w:val="both"/>
        <w:rPr>
          <w:rFonts w:cstheme="minorHAnsi"/>
          <w:sz w:val="28"/>
          <w:szCs w:val="28"/>
        </w:rPr>
      </w:pPr>
      <w:r w:rsidRPr="002965EC">
        <w:rPr>
          <w:rFonts w:cstheme="minorHAnsi"/>
          <w:sz w:val="28"/>
          <w:szCs w:val="28"/>
        </w:rPr>
        <w:t xml:space="preserve"> Η όποια πολιτική ή άλλη αντιπαράθεση σχετικά με το θέμα αυτό, είναι </w:t>
      </w:r>
      <w:proofErr w:type="spellStart"/>
      <w:r w:rsidRPr="002965EC">
        <w:rPr>
          <w:rFonts w:cstheme="minorHAnsi"/>
          <w:sz w:val="28"/>
          <w:szCs w:val="28"/>
        </w:rPr>
        <w:t>απαξιωτική</w:t>
      </w:r>
      <w:proofErr w:type="spellEnd"/>
      <w:r w:rsidRPr="002965EC">
        <w:rPr>
          <w:rFonts w:cstheme="minorHAnsi"/>
          <w:sz w:val="28"/>
          <w:szCs w:val="28"/>
        </w:rPr>
        <w:t xml:space="preserve"> για τη Δικαιοσύνη και τους λειτουργούς της και προσβάλει την ανεξαρτησία και το κύρος της, κατά το μέρος που δημιουργεί στην κοινωνία την εντύπωση ότι το κυρίως ζητούμενο είναι το δικαίωμα επιλογής των αρεστών και όχι κατ’ ανάγκην των αρίστων.</w:t>
      </w:r>
    </w:p>
    <w:p w14:paraId="79D3DC0B" w14:textId="6785BB36" w:rsidR="00EE1186" w:rsidRPr="002965EC" w:rsidRDefault="002965EC" w:rsidP="002965EC">
      <w:pPr>
        <w:spacing w:after="0" w:line="360" w:lineRule="auto"/>
        <w:ind w:firstLine="720"/>
        <w:jc w:val="both"/>
        <w:rPr>
          <w:rFonts w:cstheme="minorHAnsi"/>
          <w:sz w:val="28"/>
          <w:szCs w:val="28"/>
        </w:rPr>
      </w:pPr>
      <w:r w:rsidRPr="002965EC">
        <w:rPr>
          <w:rFonts w:cstheme="minorHAnsi"/>
          <w:sz w:val="28"/>
          <w:szCs w:val="28"/>
        </w:rPr>
        <w:t xml:space="preserve">2. </w:t>
      </w:r>
      <w:r w:rsidR="00EE1186" w:rsidRPr="002965EC">
        <w:rPr>
          <w:rFonts w:cstheme="minorHAnsi"/>
          <w:sz w:val="28"/>
          <w:szCs w:val="28"/>
        </w:rPr>
        <w:t>Η Συντονιστική Επιτροπή εκφράζει την ικανοποίησή της για την ανταπόκριση της συντριπτικής πλειοψηφίας των συναδέλφων στα καθήκοντα του αντιπροσώπου της δικαστικής αρχής στις εκλογές της 26</w:t>
      </w:r>
      <w:r w:rsidR="00EE1186" w:rsidRPr="002965EC">
        <w:rPr>
          <w:rFonts w:cstheme="minorHAnsi"/>
          <w:sz w:val="28"/>
          <w:szCs w:val="28"/>
          <w:vertAlign w:val="superscript"/>
        </w:rPr>
        <w:t>ης</w:t>
      </w:r>
      <w:r w:rsidR="00EE1186" w:rsidRPr="002965EC">
        <w:rPr>
          <w:rFonts w:cstheme="minorHAnsi"/>
          <w:sz w:val="28"/>
          <w:szCs w:val="28"/>
        </w:rPr>
        <w:t xml:space="preserve"> </w:t>
      </w:r>
      <w:proofErr w:type="spellStart"/>
      <w:r w:rsidR="00EE1186" w:rsidRPr="002965EC">
        <w:rPr>
          <w:rFonts w:cstheme="minorHAnsi"/>
          <w:sz w:val="28"/>
          <w:szCs w:val="28"/>
        </w:rPr>
        <w:t>Μαϊου</w:t>
      </w:r>
      <w:proofErr w:type="spellEnd"/>
      <w:r w:rsidR="00EE1186" w:rsidRPr="002965EC">
        <w:rPr>
          <w:rFonts w:cstheme="minorHAnsi"/>
          <w:sz w:val="28"/>
          <w:szCs w:val="28"/>
        </w:rPr>
        <w:t xml:space="preserve"> και 2ας Ιουνίου 2019. Επρόκειτο για ένα ιδιαίτερα δύσκολο και επίπονο έργο λαμβανομένου υπόψιν ότι οι εκλογές αυτές ήταν τετραπλές και πρωτόγνωρες για τα εκλογικά δεδομένα του τόπου. Στις εκλογές αυτές αναδείχθηκαν διαχρονικά προβλήματα που επιβαρύνουν το έργο των δικαστικών αντιπροσώπων όπως οι γραφειοκρατικές απαιτήσεις πριν και μετά την εκλογή και η μη εμφάνιση των μελών εφορευτικών επιτροπών</w:t>
      </w:r>
      <w:r w:rsidR="00417F7B" w:rsidRPr="002965EC">
        <w:rPr>
          <w:rFonts w:cstheme="minorHAnsi"/>
          <w:sz w:val="28"/>
          <w:szCs w:val="28"/>
        </w:rPr>
        <w:t>. Τ</w:t>
      </w:r>
      <w:r w:rsidR="00EE1186" w:rsidRPr="002965EC">
        <w:rPr>
          <w:rFonts w:cstheme="minorHAnsi"/>
          <w:sz w:val="28"/>
          <w:szCs w:val="28"/>
        </w:rPr>
        <w:t>α ζητήματα αυτά θα πρέπει να επιλυθούν άμεσα ενόψει και των επικείμενων εθνικών εκλογών.</w:t>
      </w:r>
    </w:p>
    <w:p w14:paraId="49166737" w14:textId="69F55452" w:rsidR="002965EC" w:rsidRDefault="002965EC" w:rsidP="002965EC">
      <w:pPr>
        <w:spacing w:after="0" w:line="360" w:lineRule="auto"/>
        <w:ind w:firstLine="720"/>
        <w:jc w:val="both"/>
        <w:rPr>
          <w:rFonts w:cstheme="minorHAnsi"/>
          <w:sz w:val="28"/>
          <w:szCs w:val="28"/>
        </w:rPr>
      </w:pPr>
      <w:r>
        <w:rPr>
          <w:rFonts w:cstheme="minorHAnsi"/>
          <w:sz w:val="28"/>
          <w:szCs w:val="28"/>
        </w:rPr>
        <w:t>Ε</w:t>
      </w:r>
      <w:r w:rsidR="00EC5BA6" w:rsidRPr="002965EC">
        <w:rPr>
          <w:rFonts w:cstheme="minorHAnsi"/>
          <w:sz w:val="28"/>
          <w:szCs w:val="28"/>
        </w:rPr>
        <w:t xml:space="preserve">υχαριστεί τους συναδέλφους που υπό ιδιαίτερα </w:t>
      </w:r>
      <w:r>
        <w:rPr>
          <w:rFonts w:cstheme="minorHAnsi"/>
          <w:sz w:val="28"/>
          <w:szCs w:val="28"/>
        </w:rPr>
        <w:t>αντίξοες</w:t>
      </w:r>
      <w:r w:rsidR="00EC5BA6" w:rsidRPr="002965EC">
        <w:rPr>
          <w:rFonts w:cstheme="minorHAnsi"/>
          <w:sz w:val="28"/>
          <w:szCs w:val="28"/>
        </w:rPr>
        <w:t xml:space="preserve"> συνθήκες επιτέλεσαν το έργο τους και διασφάλισαν την ομαλή διεξαγωγή των εκλογών και το αδιάβλητο του εκλογικού αποτελέσματος. Αναγνωρίζει την ουσιαστική συμβολή </w:t>
      </w:r>
      <w:r>
        <w:rPr>
          <w:rFonts w:cstheme="minorHAnsi"/>
          <w:sz w:val="28"/>
          <w:szCs w:val="28"/>
        </w:rPr>
        <w:t xml:space="preserve">όλων </w:t>
      </w:r>
      <w:r w:rsidR="00EC5BA6" w:rsidRPr="002965EC">
        <w:rPr>
          <w:rFonts w:cstheme="minorHAnsi"/>
          <w:sz w:val="28"/>
          <w:szCs w:val="28"/>
        </w:rPr>
        <w:t>τ</w:t>
      </w:r>
      <w:r>
        <w:rPr>
          <w:rFonts w:cstheme="minorHAnsi"/>
          <w:sz w:val="28"/>
          <w:szCs w:val="28"/>
        </w:rPr>
        <w:t>ων συναρμόδιων φορέων,</w:t>
      </w:r>
      <w:r w:rsidR="00EC5BA6" w:rsidRPr="002965EC">
        <w:rPr>
          <w:rFonts w:cstheme="minorHAnsi"/>
          <w:sz w:val="28"/>
          <w:szCs w:val="28"/>
        </w:rPr>
        <w:t xml:space="preserve"> με τους οποίους υπήρ</w:t>
      </w:r>
      <w:r>
        <w:rPr>
          <w:rFonts w:cstheme="minorHAnsi"/>
          <w:sz w:val="28"/>
          <w:szCs w:val="28"/>
        </w:rPr>
        <w:t>ξ</w:t>
      </w:r>
      <w:r w:rsidR="00EC5BA6" w:rsidRPr="002965EC">
        <w:rPr>
          <w:rFonts w:cstheme="minorHAnsi"/>
          <w:sz w:val="28"/>
          <w:szCs w:val="28"/>
        </w:rPr>
        <w:t xml:space="preserve">ε αγαστή συνεργασία, τα όποια δε μικροπροβλήματα παρατηρήθηκαν δεν μπορούν να </w:t>
      </w:r>
      <w:r w:rsidR="00E922C3">
        <w:rPr>
          <w:rFonts w:cstheme="minorHAnsi"/>
          <w:sz w:val="28"/>
          <w:szCs w:val="28"/>
        </w:rPr>
        <w:t>μεταβάλουν</w:t>
      </w:r>
      <w:r w:rsidR="00EC5BA6" w:rsidRPr="002965EC">
        <w:rPr>
          <w:rFonts w:cstheme="minorHAnsi"/>
          <w:sz w:val="28"/>
          <w:szCs w:val="28"/>
        </w:rPr>
        <w:t xml:space="preserve"> τη γενική εικόνα. </w:t>
      </w:r>
    </w:p>
    <w:p w14:paraId="7EFC77FE" w14:textId="493204BA" w:rsidR="00EC5BA6" w:rsidRPr="002965EC" w:rsidRDefault="00EC5BA6" w:rsidP="002965EC">
      <w:pPr>
        <w:spacing w:after="0" w:line="360" w:lineRule="auto"/>
        <w:ind w:firstLine="720"/>
        <w:jc w:val="both"/>
        <w:rPr>
          <w:rFonts w:cstheme="minorHAnsi"/>
          <w:sz w:val="28"/>
          <w:szCs w:val="28"/>
        </w:rPr>
      </w:pPr>
      <w:r w:rsidRPr="002965EC">
        <w:rPr>
          <w:rFonts w:cstheme="minorHAnsi"/>
          <w:sz w:val="28"/>
          <w:szCs w:val="28"/>
        </w:rPr>
        <w:t xml:space="preserve">Η Συντονιστική Επιτροπή ευελπιστεί </w:t>
      </w:r>
      <w:r w:rsidR="002965EC">
        <w:rPr>
          <w:rFonts w:cstheme="minorHAnsi"/>
          <w:sz w:val="28"/>
          <w:szCs w:val="28"/>
        </w:rPr>
        <w:t xml:space="preserve">ότι, </w:t>
      </w:r>
      <w:r w:rsidRPr="002965EC">
        <w:rPr>
          <w:rFonts w:cstheme="minorHAnsi"/>
          <w:sz w:val="28"/>
          <w:szCs w:val="28"/>
        </w:rPr>
        <w:t>οι όποιες καθυστερήσεις παρατηρούνται ως προς την καταβολή της αποζημίωσης στους δικαστικούς αντιπροσώπους να ξεπεραστεί το ταχύτερο δυνατό.</w:t>
      </w:r>
    </w:p>
    <w:p w14:paraId="4EC357D0" w14:textId="2623945A" w:rsidR="00EE1186" w:rsidRPr="002965EC" w:rsidRDefault="00EE1186" w:rsidP="002965EC">
      <w:pPr>
        <w:spacing w:after="0" w:line="360" w:lineRule="auto"/>
        <w:ind w:left="720"/>
        <w:rPr>
          <w:rFonts w:cstheme="minorHAnsi"/>
        </w:rPr>
      </w:pPr>
    </w:p>
    <w:sectPr w:rsidR="00EE1186" w:rsidRPr="002965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D02388"/>
    <w:multiLevelType w:val="hybridMultilevel"/>
    <w:tmpl w:val="E43ED9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86"/>
    <w:rsid w:val="00065D25"/>
    <w:rsid w:val="0015191A"/>
    <w:rsid w:val="002965EC"/>
    <w:rsid w:val="00417F7B"/>
    <w:rsid w:val="00595147"/>
    <w:rsid w:val="00733F9E"/>
    <w:rsid w:val="009D75B1"/>
    <w:rsid w:val="00AE37E9"/>
    <w:rsid w:val="00BA0148"/>
    <w:rsid w:val="00D20D07"/>
    <w:rsid w:val="00E922C3"/>
    <w:rsid w:val="00EC5BA6"/>
    <w:rsid w:val="00EE11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8640"/>
  <w15:chartTrackingRefBased/>
  <w15:docId w15:val="{640EC6E5-CED9-4747-B48B-44839EBF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431</Words>
  <Characters>2330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gr-proedrou</dc:creator>
  <cp:keywords/>
  <dc:description/>
  <cp:lastModifiedBy>gr-proedrou</cp:lastModifiedBy>
  <cp:revision>5</cp:revision>
  <cp:lastPrinted>2019-06-03T16:33:00Z</cp:lastPrinted>
  <dcterms:created xsi:type="dcterms:W3CDTF">2019-06-03T13:11:00Z</dcterms:created>
  <dcterms:modified xsi:type="dcterms:W3CDTF">2019-06-03T16:38:00Z</dcterms:modified>
</cp:coreProperties>
</file>