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FC823D" w14:textId="77777777" w:rsidR="001E43EA" w:rsidRDefault="001E43EA" w:rsidP="00B57D9F">
      <w:pPr>
        <w:shd w:val="clear" w:color="auto" w:fill="FFFFFF"/>
        <w:spacing w:line="360" w:lineRule="auto"/>
        <w:ind w:firstLine="720"/>
        <w:jc w:val="right"/>
        <w:rPr>
          <w:rFonts w:ascii="Arial" w:eastAsia="Times New Roman" w:hAnsi="Arial" w:cs="Arial"/>
          <w:b/>
          <w:color w:val="222222"/>
          <w:sz w:val="20"/>
          <w:szCs w:val="20"/>
          <w:u w:val="single"/>
          <w:lang w:eastAsia="el-GR"/>
        </w:rPr>
      </w:pPr>
      <w:r w:rsidRPr="001E43EA">
        <w:rPr>
          <w:rFonts w:ascii="Arial" w:eastAsia="Times New Roman" w:hAnsi="Arial" w:cs="Arial"/>
          <w:b/>
          <w:noProof/>
          <w:color w:val="222222"/>
          <w:sz w:val="20"/>
          <w:szCs w:val="20"/>
          <w:u w:val="single"/>
          <w:lang w:eastAsia="el-GR"/>
        </w:rPr>
        <w:drawing>
          <wp:anchor distT="0" distB="0" distL="114300" distR="114300" simplePos="0" relativeHeight="251659264" behindDoc="0" locked="0" layoutInCell="1" allowOverlap="1" wp14:anchorId="06BF278C" wp14:editId="6E5CC973">
            <wp:simplePos x="0" y="0"/>
            <wp:positionH relativeFrom="column">
              <wp:posOffset>800100</wp:posOffset>
            </wp:positionH>
            <wp:positionV relativeFrom="paragraph">
              <wp:align>top</wp:align>
            </wp:positionV>
            <wp:extent cx="833755" cy="828675"/>
            <wp:effectExtent l="19050" t="0" r="4445" b="0"/>
            <wp:wrapSquare wrapText="bothSides"/>
            <wp:docPr id="2" name="1 - Εικόνα" descr="dstrip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trip_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375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61D0AAA" w14:textId="77777777" w:rsidR="001E43EA" w:rsidRDefault="001E43EA" w:rsidP="00B57D9F">
      <w:pPr>
        <w:shd w:val="clear" w:color="auto" w:fill="FFFFFF"/>
        <w:spacing w:line="360" w:lineRule="auto"/>
        <w:ind w:firstLine="720"/>
        <w:jc w:val="right"/>
        <w:rPr>
          <w:rFonts w:ascii="Arial" w:eastAsia="Times New Roman" w:hAnsi="Arial" w:cs="Arial"/>
          <w:b/>
          <w:color w:val="222222"/>
          <w:sz w:val="20"/>
          <w:szCs w:val="20"/>
          <w:u w:val="single"/>
          <w:lang w:eastAsia="el-GR"/>
        </w:rPr>
      </w:pPr>
    </w:p>
    <w:p w14:paraId="032F17EB" w14:textId="77777777" w:rsidR="001E43EA" w:rsidRDefault="001E43EA" w:rsidP="00B57D9F">
      <w:pPr>
        <w:shd w:val="clear" w:color="auto" w:fill="FFFFFF"/>
        <w:spacing w:line="360" w:lineRule="auto"/>
        <w:ind w:firstLine="720"/>
        <w:jc w:val="right"/>
        <w:rPr>
          <w:rFonts w:ascii="Arial" w:eastAsia="Times New Roman" w:hAnsi="Arial" w:cs="Arial"/>
          <w:b/>
          <w:color w:val="222222"/>
          <w:sz w:val="20"/>
          <w:szCs w:val="20"/>
          <w:u w:val="single"/>
          <w:lang w:eastAsia="el-GR"/>
        </w:rPr>
      </w:pPr>
    </w:p>
    <w:p w14:paraId="40B54506" w14:textId="77777777" w:rsidR="001E43EA" w:rsidRDefault="001E43EA" w:rsidP="00B57D9F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  <w:r w:rsidRPr="00355F17">
        <w:rPr>
          <w:rFonts w:ascii="Times New Roman" w:hAnsi="Times New Roman" w:cs="Times New Roman"/>
          <w:b/>
          <w:sz w:val="20"/>
          <w:szCs w:val="20"/>
        </w:rPr>
        <w:t>ΕΛΛΗΝΙΚΗ ΔΗΜΟΚΡΑΤΙΑ</w:t>
      </w:r>
    </w:p>
    <w:p w14:paraId="0525C8EF" w14:textId="77777777" w:rsidR="001E43EA" w:rsidRDefault="001E43EA" w:rsidP="00B57D9F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Pr="008A42B6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ΥΠΟΥΡΓΕΙΟ ΔΙΚΑΙΟΣΥΝΗΣ                                                                                ΔΙΚΗΓΟΡΙΚΟΣ ΣΥΛΛΟΓΟΣ ΤΡΙΠΟΛΗΣ</w:t>
      </w:r>
    </w:p>
    <w:p w14:paraId="159A2376" w14:textId="77777777" w:rsidR="001E43EA" w:rsidRDefault="001E43EA" w:rsidP="00B57D9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Δικαστικό Μέγαρο Τρίπολης</w:t>
      </w:r>
    </w:p>
    <w:p w14:paraId="554F26E7" w14:textId="77777777" w:rsidR="001E43EA" w:rsidRPr="008A42B6" w:rsidRDefault="001E43EA" w:rsidP="00B57D9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221 31 ΤΡΙΠΟΛΗ</w:t>
      </w:r>
    </w:p>
    <w:p w14:paraId="58945F3B" w14:textId="77777777" w:rsidR="001E43EA" w:rsidRDefault="001E43EA" w:rsidP="00B57D9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Τηλ.: 2710 222357</w:t>
      </w:r>
    </w:p>
    <w:p w14:paraId="4F16492D" w14:textId="77777777" w:rsidR="001E43EA" w:rsidRPr="009D1DAA" w:rsidRDefault="001E43EA" w:rsidP="00B57D9F">
      <w:pPr>
        <w:spacing w:after="0"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8A42B6"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  <w:lang w:val="en-US"/>
        </w:rPr>
        <w:t>email</w:t>
      </w:r>
      <w:r w:rsidRPr="009D1DAA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r>
        <w:rPr>
          <w:rFonts w:ascii="Times New Roman" w:hAnsi="Times New Roman" w:cs="Times New Roman"/>
          <w:sz w:val="20"/>
          <w:szCs w:val="20"/>
          <w:lang w:val="en-US"/>
        </w:rPr>
        <w:t>dstripolis</w:t>
      </w:r>
      <w:r w:rsidRPr="009D1DAA">
        <w:rPr>
          <w:rFonts w:ascii="Times New Roman" w:hAnsi="Times New Roman" w:cs="Times New Roman"/>
          <w:sz w:val="20"/>
          <w:szCs w:val="20"/>
          <w:lang w:val="en-US"/>
        </w:rPr>
        <w:t>1@</w:t>
      </w:r>
      <w:r>
        <w:rPr>
          <w:rFonts w:ascii="Times New Roman" w:hAnsi="Times New Roman" w:cs="Times New Roman"/>
          <w:sz w:val="20"/>
          <w:szCs w:val="20"/>
          <w:lang w:val="en-US"/>
        </w:rPr>
        <w:t>gmail</w:t>
      </w:r>
      <w:r w:rsidRPr="009D1DAA">
        <w:rPr>
          <w:rFonts w:ascii="Times New Roman" w:hAnsi="Times New Roman" w:cs="Times New Roman"/>
          <w:sz w:val="20"/>
          <w:szCs w:val="20"/>
          <w:lang w:val="en-US"/>
        </w:rPr>
        <w:t>.</w:t>
      </w:r>
      <w:r>
        <w:rPr>
          <w:rFonts w:ascii="Times New Roman" w:hAnsi="Times New Roman" w:cs="Times New Roman"/>
          <w:sz w:val="20"/>
          <w:szCs w:val="20"/>
          <w:lang w:val="en-US"/>
        </w:rPr>
        <w:t>com</w:t>
      </w:r>
    </w:p>
    <w:p w14:paraId="25022F06" w14:textId="3ED838BE" w:rsidR="001E43EA" w:rsidRPr="00DA311B" w:rsidRDefault="009D1DAA" w:rsidP="00B57D9F">
      <w:pPr>
        <w:shd w:val="clear" w:color="auto" w:fill="FFFFFF"/>
        <w:spacing w:line="360" w:lineRule="auto"/>
        <w:ind w:firstLine="720"/>
        <w:jc w:val="right"/>
        <w:rPr>
          <w:rFonts w:ascii="Arial" w:eastAsia="Times New Roman" w:hAnsi="Arial" w:cs="Arial"/>
          <w:b/>
          <w:color w:val="222222"/>
          <w:sz w:val="20"/>
          <w:szCs w:val="20"/>
          <w:u w:val="single"/>
          <w:lang w:val="en-US" w:eastAsia="el-GR"/>
        </w:rPr>
      </w:pPr>
      <w:r>
        <w:rPr>
          <w:rFonts w:ascii="Arial" w:eastAsia="Times New Roman" w:hAnsi="Arial" w:cs="Arial"/>
          <w:b/>
          <w:color w:val="222222"/>
          <w:sz w:val="20"/>
          <w:szCs w:val="20"/>
          <w:u w:val="single"/>
          <w:lang w:eastAsia="el-GR"/>
        </w:rPr>
        <w:t>Τρίπολη</w:t>
      </w:r>
      <w:r w:rsidRPr="00DA311B">
        <w:rPr>
          <w:rFonts w:ascii="Arial" w:eastAsia="Times New Roman" w:hAnsi="Arial" w:cs="Arial"/>
          <w:b/>
          <w:color w:val="222222"/>
          <w:sz w:val="20"/>
          <w:szCs w:val="20"/>
          <w:u w:val="single"/>
          <w:lang w:val="en-US" w:eastAsia="el-GR"/>
        </w:rPr>
        <w:t xml:space="preserve">, </w:t>
      </w:r>
      <w:r w:rsidR="006152AF" w:rsidRPr="008E6D5C">
        <w:rPr>
          <w:rFonts w:ascii="Arial" w:eastAsia="Times New Roman" w:hAnsi="Arial" w:cs="Arial"/>
          <w:b/>
          <w:color w:val="222222"/>
          <w:sz w:val="20"/>
          <w:szCs w:val="20"/>
          <w:u w:val="single"/>
          <w:lang w:val="en-US" w:eastAsia="el-GR"/>
        </w:rPr>
        <w:t>18</w:t>
      </w:r>
      <w:r w:rsidRPr="00DA311B">
        <w:rPr>
          <w:rFonts w:ascii="Arial" w:eastAsia="Times New Roman" w:hAnsi="Arial" w:cs="Arial"/>
          <w:b/>
          <w:color w:val="222222"/>
          <w:sz w:val="20"/>
          <w:szCs w:val="20"/>
          <w:u w:val="single"/>
          <w:lang w:val="en-US" w:eastAsia="el-GR"/>
        </w:rPr>
        <w:t>-</w:t>
      </w:r>
      <w:r w:rsidR="006152AF" w:rsidRPr="008E6D5C">
        <w:rPr>
          <w:rFonts w:ascii="Arial" w:eastAsia="Times New Roman" w:hAnsi="Arial" w:cs="Arial"/>
          <w:b/>
          <w:color w:val="222222"/>
          <w:sz w:val="20"/>
          <w:szCs w:val="20"/>
          <w:u w:val="single"/>
          <w:lang w:val="en-US" w:eastAsia="el-GR"/>
        </w:rPr>
        <w:t>11</w:t>
      </w:r>
      <w:r w:rsidRPr="00DA311B">
        <w:rPr>
          <w:rFonts w:ascii="Arial" w:eastAsia="Times New Roman" w:hAnsi="Arial" w:cs="Arial"/>
          <w:b/>
          <w:color w:val="222222"/>
          <w:sz w:val="20"/>
          <w:szCs w:val="20"/>
          <w:u w:val="single"/>
          <w:lang w:val="en-US" w:eastAsia="el-GR"/>
        </w:rPr>
        <w:t>-2021</w:t>
      </w:r>
    </w:p>
    <w:p w14:paraId="1587DDCD" w14:textId="77777777" w:rsidR="004C061D" w:rsidRPr="00DA311B" w:rsidRDefault="00A60FDC" w:rsidP="00A60FDC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el-GR"/>
        </w:rPr>
      </w:pPr>
      <w:r w:rsidRPr="00A60FDC"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el-GR"/>
        </w:rPr>
        <w:t>ΔΕΛΤΙΟ</w:t>
      </w:r>
      <w:r w:rsidRPr="00DA311B"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el-GR"/>
        </w:rPr>
        <w:t xml:space="preserve"> </w:t>
      </w:r>
      <w:r w:rsidRPr="00A60FDC"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el-GR"/>
        </w:rPr>
        <w:t>ΤΥΠΟΥ</w:t>
      </w:r>
    </w:p>
    <w:p w14:paraId="1854ACB6" w14:textId="77777777" w:rsidR="00A60FDC" w:rsidRPr="00DA311B" w:rsidRDefault="00A60FDC" w:rsidP="00A60FDC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el-GR"/>
        </w:rPr>
      </w:pPr>
    </w:p>
    <w:p w14:paraId="6434DB34" w14:textId="2AED8E8C" w:rsidR="006152AF" w:rsidRDefault="006152AF" w:rsidP="00E84044">
      <w:pPr>
        <w:spacing w:after="0"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Οι προσπάθειες δύο (2) ετών επιτέλους δικαιώνονται</w:t>
      </w:r>
      <w:r w:rsidRPr="00B01DB3">
        <w:rPr>
          <w:rFonts w:ascii="Arial" w:hAnsi="Arial" w:cs="Arial"/>
        </w:rPr>
        <w:t>!!!</w:t>
      </w:r>
    </w:p>
    <w:p w14:paraId="1418A678" w14:textId="5612CE6E" w:rsidR="006152AF" w:rsidRPr="00B01DB3" w:rsidRDefault="00B01DB3" w:rsidP="006152AF">
      <w:pPr>
        <w:spacing w:after="0" w:line="360" w:lineRule="auto"/>
        <w:ind w:firstLine="720"/>
        <w:jc w:val="both"/>
        <w:rPr>
          <w:rFonts w:ascii="Arial" w:hAnsi="Arial" w:cs="Arial"/>
          <w:b/>
          <w:bCs/>
          <w:color w:val="000000"/>
          <w:shd w:val="clear" w:color="auto" w:fill="FFFFFF"/>
        </w:rPr>
      </w:pPr>
      <w:r>
        <w:rPr>
          <w:rFonts w:ascii="Arial" w:hAnsi="Arial" w:cs="Arial"/>
        </w:rPr>
        <w:t xml:space="preserve">Σύμφωνα με ενημέρωση από </w:t>
      </w:r>
      <w:r w:rsidR="006152AF" w:rsidRPr="00B01DB3">
        <w:rPr>
          <w:rFonts w:ascii="Arial" w:hAnsi="Arial" w:cs="Arial"/>
        </w:rPr>
        <w:t xml:space="preserve">την </w:t>
      </w:r>
      <w:r w:rsidR="00E84044" w:rsidRPr="00B01DB3">
        <w:rPr>
          <w:rFonts w:ascii="Arial" w:hAnsi="Arial" w:cs="Arial"/>
        </w:rPr>
        <w:t>κατασκευαστική δημόσια εταιρεία «ΚΤ</w:t>
      </w:r>
      <w:r w:rsidR="008F0B97" w:rsidRPr="00B01DB3">
        <w:rPr>
          <w:rFonts w:ascii="Arial" w:hAnsi="Arial" w:cs="Arial"/>
          <w:lang w:val="en-US"/>
        </w:rPr>
        <w:t>I</w:t>
      </w:r>
      <w:r w:rsidR="00E84044" w:rsidRPr="00B01DB3">
        <w:rPr>
          <w:rFonts w:ascii="Arial" w:hAnsi="Arial" w:cs="Arial"/>
        </w:rPr>
        <w:t xml:space="preserve">ΡΙΑΚΕΣ ΥΠΟΔΟΜΕΣ Α.Ε.» </w:t>
      </w:r>
      <w:r w:rsidR="006152AF" w:rsidRPr="00B01DB3">
        <w:rPr>
          <w:rFonts w:ascii="Arial" w:hAnsi="Arial" w:cs="Arial"/>
        </w:rPr>
        <w:t>στην 319</w:t>
      </w:r>
      <w:r w:rsidR="006152AF" w:rsidRPr="00B01DB3">
        <w:rPr>
          <w:rFonts w:ascii="Arial" w:hAnsi="Arial" w:cs="Arial"/>
          <w:vertAlign w:val="superscript"/>
        </w:rPr>
        <w:t>η</w:t>
      </w:r>
      <w:r w:rsidR="006152AF" w:rsidRPr="00B01DB3">
        <w:rPr>
          <w:rFonts w:ascii="Arial" w:hAnsi="Arial" w:cs="Arial"/>
        </w:rPr>
        <w:t xml:space="preserve"> συνεδρίαση της 11.11.2021 του Διοικητικού Συμβουλίου της, εγκρίθηκαν τα οικονομικά και συμβατικά τεύχη και η χρηματοδότηση του έργου </w:t>
      </w:r>
      <w:r w:rsidR="006152AF" w:rsidRPr="00B01DB3">
        <w:rPr>
          <w:rFonts w:ascii="Arial" w:hAnsi="Arial" w:cs="Arial"/>
          <w:b/>
        </w:rPr>
        <w:t>«ΑΠΟΚΑΤΑΣΤΑΣΗ ΒΛΑΒΩΝ ΚΑΙ ΕΠΙΣΚΕΥΕΣ ΣΤΟ ΔΙΚΑΣΤΙΚΟ ΜΕΓΑΡΟ ΤΡΙΠΟΛΗΣ»</w:t>
      </w:r>
      <w:r w:rsidR="006152AF" w:rsidRPr="00B01DB3">
        <w:rPr>
          <w:rFonts w:ascii="Arial" w:hAnsi="Arial" w:cs="Arial"/>
        </w:rPr>
        <w:t xml:space="preserve">, προϋπολογισμού μελέτης </w:t>
      </w:r>
      <w:r w:rsidR="006152AF" w:rsidRPr="00B01DB3">
        <w:rPr>
          <w:rFonts w:ascii="Arial" w:hAnsi="Arial" w:cs="Arial"/>
          <w:b/>
          <w:bCs/>
          <w:color w:val="000000"/>
        </w:rPr>
        <w:t xml:space="preserve">1.450.000,00€, </w:t>
      </w:r>
      <w:r w:rsidR="006152AF" w:rsidRPr="00B01DB3">
        <w:rPr>
          <w:rFonts w:ascii="Arial" w:hAnsi="Arial" w:cs="Arial"/>
        </w:rPr>
        <w:t xml:space="preserve">από το ΠΔΕ </w:t>
      </w:r>
      <w:r w:rsidR="006152AF" w:rsidRPr="00B01DB3">
        <w:rPr>
          <w:rFonts w:ascii="Arial" w:hAnsi="Arial" w:cs="Arial"/>
          <w:b/>
          <w:bCs/>
          <w:color w:val="000000"/>
          <w:shd w:val="clear" w:color="auto" w:fill="FFFFFF"/>
        </w:rPr>
        <w:t>ΣΑΕ 2004ΣΕ02050011.</w:t>
      </w:r>
    </w:p>
    <w:p w14:paraId="4AA9A778" w14:textId="3E1AB7B7" w:rsidR="006152AF" w:rsidRDefault="006152AF" w:rsidP="006152AF">
      <w:pPr>
        <w:spacing w:after="0" w:line="360" w:lineRule="auto"/>
        <w:ind w:firstLine="720"/>
        <w:jc w:val="both"/>
        <w:rPr>
          <w:rFonts w:ascii="Arial" w:hAnsi="Arial" w:cs="Arial"/>
        </w:rPr>
      </w:pPr>
      <w:r w:rsidRPr="006152AF">
        <w:rPr>
          <w:rFonts w:ascii="Arial" w:hAnsi="Arial" w:cs="Arial"/>
          <w:color w:val="000000"/>
          <w:shd w:val="clear" w:color="auto" w:fill="FFFFFF"/>
        </w:rPr>
        <w:t>Το έργο περιλαμβάνει ευρείες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Pr="00E84044">
        <w:rPr>
          <w:rFonts w:ascii="Arial" w:hAnsi="Arial" w:cs="Arial"/>
        </w:rPr>
        <w:t>εργασίες αποκατάστασης και ανάδειξης του Δικαστικού Μεγάρου, καθώς και παρεμβάσεις που καθιστούν αυτό προσβάσιμο σε άτομα με κινητικές δυσκολίες</w:t>
      </w:r>
      <w:r>
        <w:rPr>
          <w:rFonts w:ascii="Arial" w:hAnsi="Arial" w:cs="Arial"/>
        </w:rPr>
        <w:t>.</w:t>
      </w:r>
    </w:p>
    <w:p w14:paraId="6872AC52" w14:textId="49F88B01" w:rsidR="00E84044" w:rsidRDefault="006152AF" w:rsidP="006152AF">
      <w:pPr>
        <w:spacing w:after="0"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Η αποκατάσταση των φθορών και οι αναγκαίες παρεμβάσεις στο στολίδι της πόλης μας, ούτως ώστε αυτό να καταστεί λειτουργικό και να μπορέσει να ανταποκριθεί </w:t>
      </w:r>
      <w:r w:rsidR="001A536E">
        <w:rPr>
          <w:rFonts w:ascii="Arial" w:hAnsi="Arial" w:cs="Arial"/>
        </w:rPr>
        <w:t>στις σημερινές ανάγκες και απαιτήσεις</w:t>
      </w:r>
      <w:r>
        <w:rPr>
          <w:rFonts w:ascii="Arial" w:hAnsi="Arial" w:cs="Arial"/>
        </w:rPr>
        <w:t>, αποτελούσε χρόνιο αίτημα τ</w:t>
      </w:r>
      <w:r w:rsidR="001A536E">
        <w:rPr>
          <w:rFonts w:ascii="Arial" w:hAnsi="Arial" w:cs="Arial"/>
        </w:rPr>
        <w:t>ων Δικηγόρων της Τρίπολης</w:t>
      </w:r>
      <w:r>
        <w:rPr>
          <w:rFonts w:ascii="Arial" w:hAnsi="Arial" w:cs="Arial"/>
        </w:rPr>
        <w:t>.</w:t>
      </w:r>
      <w:r w:rsidR="00E84044" w:rsidRPr="00E84044">
        <w:rPr>
          <w:rFonts w:ascii="Arial" w:hAnsi="Arial" w:cs="Arial"/>
        </w:rPr>
        <w:t xml:space="preserve"> </w:t>
      </w:r>
    </w:p>
    <w:p w14:paraId="26C77548" w14:textId="19C9FE00" w:rsidR="00E84044" w:rsidRPr="00E84044" w:rsidRDefault="00E84044" w:rsidP="00E84044">
      <w:pPr>
        <w:spacing w:after="0" w:line="360" w:lineRule="auto"/>
        <w:ind w:firstLine="720"/>
        <w:jc w:val="both"/>
        <w:textAlignment w:val="baseline"/>
        <w:rPr>
          <w:rFonts w:ascii="Arial" w:hAnsi="Arial" w:cs="Arial"/>
        </w:rPr>
      </w:pPr>
      <w:r w:rsidRPr="00E84044">
        <w:rPr>
          <w:rFonts w:ascii="Arial" w:hAnsi="Arial" w:cs="Arial"/>
        </w:rPr>
        <w:t xml:space="preserve">Εκ μέρους του Δικηγορικού Συλλόγου Τρίπολης, εκφράζουμε τις ευχαριστίες μας στον Πρόεδρο </w:t>
      </w:r>
      <w:r w:rsidR="00B01DB3">
        <w:rPr>
          <w:rFonts w:ascii="Arial" w:hAnsi="Arial" w:cs="Arial"/>
        </w:rPr>
        <w:t>του</w:t>
      </w:r>
      <w:r w:rsidRPr="00E84044">
        <w:rPr>
          <w:rFonts w:ascii="Arial" w:hAnsi="Arial" w:cs="Arial"/>
        </w:rPr>
        <w:t xml:space="preserve"> Δ.Σ. της «ΚΤ</w:t>
      </w:r>
      <w:r w:rsidR="007340F7">
        <w:rPr>
          <w:rFonts w:ascii="Arial" w:hAnsi="Arial" w:cs="Arial"/>
        </w:rPr>
        <w:t>ΙΡΙΑΚΕΣ ΥΠΟΔΟΜΕΣ Α.Ε.</w:t>
      </w:r>
      <w:r w:rsidRPr="00E84044">
        <w:rPr>
          <w:rFonts w:ascii="Arial" w:hAnsi="Arial" w:cs="Arial"/>
        </w:rPr>
        <w:t xml:space="preserve">» </w:t>
      </w:r>
      <w:r w:rsidR="00B01DB3">
        <w:rPr>
          <w:rFonts w:ascii="Arial" w:hAnsi="Arial" w:cs="Arial"/>
        </w:rPr>
        <w:t xml:space="preserve">κ. Τίμο Κατσίπο, τον Διευθύνοντα Σύμβουλο κ. </w:t>
      </w:r>
      <w:r w:rsidR="00B01DB3" w:rsidRPr="00E84044">
        <w:rPr>
          <w:rFonts w:ascii="Arial" w:hAnsi="Arial" w:cs="Arial"/>
        </w:rPr>
        <w:t>Αθανάσιο Γιάνναρη</w:t>
      </w:r>
      <w:r w:rsidR="00B01DB3">
        <w:rPr>
          <w:rFonts w:ascii="Arial" w:hAnsi="Arial" w:cs="Arial"/>
        </w:rPr>
        <w:t>,</w:t>
      </w:r>
      <w:r w:rsidR="00B01DB3" w:rsidRPr="00E84044">
        <w:rPr>
          <w:rFonts w:ascii="Arial" w:hAnsi="Arial" w:cs="Arial"/>
        </w:rPr>
        <w:t xml:space="preserve"> </w:t>
      </w:r>
      <w:r w:rsidRPr="00E84044">
        <w:rPr>
          <w:rFonts w:ascii="Arial" w:hAnsi="Arial" w:cs="Arial"/>
        </w:rPr>
        <w:t xml:space="preserve">καθώς και στους αρμόδιους Υπουργούς, Υποδομών και Μεταφορών κ. Κώστα Καραμανλή και Δικαιοσύνης κ. Κωνσταντίνο Τσιάρα για την άμεση ανταπόκριση </w:t>
      </w:r>
      <w:r w:rsidR="00B01DB3">
        <w:rPr>
          <w:rFonts w:ascii="Arial" w:hAnsi="Arial" w:cs="Arial"/>
        </w:rPr>
        <w:t>στο αίτημα μας</w:t>
      </w:r>
      <w:r w:rsidRPr="00E84044">
        <w:rPr>
          <w:rFonts w:ascii="Arial" w:hAnsi="Arial" w:cs="Arial"/>
        </w:rPr>
        <w:t xml:space="preserve"> για άμεσ</w:t>
      </w:r>
      <w:r w:rsidR="008E6D5C">
        <w:rPr>
          <w:rFonts w:ascii="Arial" w:hAnsi="Arial" w:cs="Arial"/>
        </w:rPr>
        <w:t>ες</w:t>
      </w:r>
      <w:r w:rsidRPr="00E84044">
        <w:rPr>
          <w:rFonts w:ascii="Arial" w:hAnsi="Arial" w:cs="Arial"/>
        </w:rPr>
        <w:t xml:space="preserve"> παρεμβάσε</w:t>
      </w:r>
      <w:r w:rsidR="008E6D5C">
        <w:rPr>
          <w:rFonts w:ascii="Arial" w:hAnsi="Arial" w:cs="Arial"/>
        </w:rPr>
        <w:t>ις</w:t>
      </w:r>
      <w:bookmarkStart w:id="0" w:name="_GoBack"/>
      <w:bookmarkEnd w:id="0"/>
      <w:r w:rsidRPr="00E84044">
        <w:rPr>
          <w:rFonts w:ascii="Arial" w:hAnsi="Arial" w:cs="Arial"/>
        </w:rPr>
        <w:t xml:space="preserve"> στο Δικαστικό Μέγαρο Τρίπολης.</w:t>
      </w:r>
    </w:p>
    <w:p w14:paraId="1AB1260B" w14:textId="77777777" w:rsidR="00A60FDC" w:rsidRPr="00E84044" w:rsidRDefault="00A60FDC" w:rsidP="00E84044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sectPr w:rsidR="00A60FDC" w:rsidRPr="00E84044" w:rsidSect="00E57FE3">
      <w:type w:val="continuous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22A584" w14:textId="77777777" w:rsidR="00D43728" w:rsidRDefault="00D43728" w:rsidP="001E43EA">
      <w:pPr>
        <w:spacing w:after="0" w:line="240" w:lineRule="auto"/>
      </w:pPr>
      <w:r>
        <w:separator/>
      </w:r>
    </w:p>
  </w:endnote>
  <w:endnote w:type="continuationSeparator" w:id="0">
    <w:p w14:paraId="7D114212" w14:textId="77777777" w:rsidR="00D43728" w:rsidRDefault="00D43728" w:rsidP="001E4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64672E" w14:textId="77777777" w:rsidR="00D43728" w:rsidRDefault="00D43728" w:rsidP="001E43EA">
      <w:pPr>
        <w:spacing w:after="0" w:line="240" w:lineRule="auto"/>
      </w:pPr>
      <w:r>
        <w:separator/>
      </w:r>
    </w:p>
  </w:footnote>
  <w:footnote w:type="continuationSeparator" w:id="0">
    <w:p w14:paraId="52F51F57" w14:textId="77777777" w:rsidR="00D43728" w:rsidRDefault="00D43728" w:rsidP="001E43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A10718"/>
    <w:multiLevelType w:val="hybridMultilevel"/>
    <w:tmpl w:val="F93E79F8"/>
    <w:lvl w:ilvl="0" w:tplc="EED8642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920" w:hanging="360"/>
      </w:pPr>
    </w:lvl>
    <w:lvl w:ilvl="2" w:tplc="0408001B" w:tentative="1">
      <w:start w:val="1"/>
      <w:numFmt w:val="lowerRoman"/>
      <w:lvlText w:val="%3."/>
      <w:lvlJc w:val="right"/>
      <w:pPr>
        <w:ind w:left="2640" w:hanging="180"/>
      </w:pPr>
    </w:lvl>
    <w:lvl w:ilvl="3" w:tplc="0408000F" w:tentative="1">
      <w:start w:val="1"/>
      <w:numFmt w:val="decimal"/>
      <w:lvlText w:val="%4."/>
      <w:lvlJc w:val="left"/>
      <w:pPr>
        <w:ind w:left="3360" w:hanging="360"/>
      </w:pPr>
    </w:lvl>
    <w:lvl w:ilvl="4" w:tplc="04080019" w:tentative="1">
      <w:start w:val="1"/>
      <w:numFmt w:val="lowerLetter"/>
      <w:lvlText w:val="%5."/>
      <w:lvlJc w:val="left"/>
      <w:pPr>
        <w:ind w:left="4080" w:hanging="360"/>
      </w:pPr>
    </w:lvl>
    <w:lvl w:ilvl="5" w:tplc="0408001B" w:tentative="1">
      <w:start w:val="1"/>
      <w:numFmt w:val="lowerRoman"/>
      <w:lvlText w:val="%6."/>
      <w:lvlJc w:val="right"/>
      <w:pPr>
        <w:ind w:left="4800" w:hanging="180"/>
      </w:pPr>
    </w:lvl>
    <w:lvl w:ilvl="6" w:tplc="0408000F" w:tentative="1">
      <w:start w:val="1"/>
      <w:numFmt w:val="decimal"/>
      <w:lvlText w:val="%7."/>
      <w:lvlJc w:val="left"/>
      <w:pPr>
        <w:ind w:left="5520" w:hanging="360"/>
      </w:pPr>
    </w:lvl>
    <w:lvl w:ilvl="7" w:tplc="04080019" w:tentative="1">
      <w:start w:val="1"/>
      <w:numFmt w:val="lowerLetter"/>
      <w:lvlText w:val="%8."/>
      <w:lvlJc w:val="left"/>
      <w:pPr>
        <w:ind w:left="6240" w:hanging="360"/>
      </w:pPr>
    </w:lvl>
    <w:lvl w:ilvl="8" w:tplc="0408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68A25422"/>
    <w:multiLevelType w:val="multilevel"/>
    <w:tmpl w:val="A970B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8C0"/>
    <w:rsid w:val="00001927"/>
    <w:rsid w:val="00012807"/>
    <w:rsid w:val="00045B6F"/>
    <w:rsid w:val="00046ECE"/>
    <w:rsid w:val="00051081"/>
    <w:rsid w:val="00063970"/>
    <w:rsid w:val="001A536E"/>
    <w:rsid w:val="001E43EA"/>
    <w:rsid w:val="001F1F8A"/>
    <w:rsid w:val="001F58C0"/>
    <w:rsid w:val="002A1AD4"/>
    <w:rsid w:val="00302DB3"/>
    <w:rsid w:val="00315EBB"/>
    <w:rsid w:val="003A716A"/>
    <w:rsid w:val="003B68D4"/>
    <w:rsid w:val="003C7A5D"/>
    <w:rsid w:val="003F655C"/>
    <w:rsid w:val="00415144"/>
    <w:rsid w:val="00471189"/>
    <w:rsid w:val="004C061D"/>
    <w:rsid w:val="00567BFC"/>
    <w:rsid w:val="005D090E"/>
    <w:rsid w:val="006152AF"/>
    <w:rsid w:val="006156FF"/>
    <w:rsid w:val="00640326"/>
    <w:rsid w:val="00733331"/>
    <w:rsid w:val="007340F7"/>
    <w:rsid w:val="00750713"/>
    <w:rsid w:val="0085274D"/>
    <w:rsid w:val="008A42B6"/>
    <w:rsid w:val="008D461C"/>
    <w:rsid w:val="008E6D5C"/>
    <w:rsid w:val="008F0B97"/>
    <w:rsid w:val="00970AA4"/>
    <w:rsid w:val="009C2081"/>
    <w:rsid w:val="009D1DAA"/>
    <w:rsid w:val="009E2071"/>
    <w:rsid w:val="00A01CD9"/>
    <w:rsid w:val="00A56BCB"/>
    <w:rsid w:val="00A60FDC"/>
    <w:rsid w:val="00A64374"/>
    <w:rsid w:val="00B01DB3"/>
    <w:rsid w:val="00B57D9F"/>
    <w:rsid w:val="00B955E1"/>
    <w:rsid w:val="00BB41EC"/>
    <w:rsid w:val="00BB4B1E"/>
    <w:rsid w:val="00C05E5E"/>
    <w:rsid w:val="00C96D1C"/>
    <w:rsid w:val="00CC4688"/>
    <w:rsid w:val="00CE07E0"/>
    <w:rsid w:val="00CE2F66"/>
    <w:rsid w:val="00D43728"/>
    <w:rsid w:val="00DA311B"/>
    <w:rsid w:val="00E57FE3"/>
    <w:rsid w:val="00E84044"/>
    <w:rsid w:val="00F15076"/>
    <w:rsid w:val="00F5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794A0"/>
  <w15:docId w15:val="{9D428107-20E2-4061-8597-B060BF86E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4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F58C0"/>
    <w:rPr>
      <w:i/>
      <w:iCs/>
    </w:rPr>
  </w:style>
  <w:style w:type="paragraph" w:styleId="Web">
    <w:name w:val="Normal (Web)"/>
    <w:basedOn w:val="a"/>
    <w:uiPriority w:val="99"/>
    <w:unhideWhenUsed/>
    <w:rsid w:val="001F5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header"/>
    <w:basedOn w:val="a"/>
    <w:link w:val="Char"/>
    <w:uiPriority w:val="99"/>
    <w:semiHidden/>
    <w:unhideWhenUsed/>
    <w:rsid w:val="001E43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1E43EA"/>
  </w:style>
  <w:style w:type="paragraph" w:styleId="a5">
    <w:name w:val="footer"/>
    <w:basedOn w:val="a"/>
    <w:link w:val="Char0"/>
    <w:uiPriority w:val="99"/>
    <w:semiHidden/>
    <w:unhideWhenUsed/>
    <w:rsid w:val="001E43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1E43EA"/>
  </w:style>
  <w:style w:type="character" w:styleId="a6">
    <w:name w:val="Strong"/>
    <w:basedOn w:val="a0"/>
    <w:uiPriority w:val="22"/>
    <w:qFormat/>
    <w:rsid w:val="00BB4B1E"/>
    <w:rPr>
      <w:b/>
      <w:bCs/>
    </w:rPr>
  </w:style>
  <w:style w:type="paragraph" w:styleId="a7">
    <w:name w:val="List Paragraph"/>
    <w:basedOn w:val="a"/>
    <w:uiPriority w:val="34"/>
    <w:qFormat/>
    <w:rsid w:val="00E57F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14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8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9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8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9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2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251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2020-06-05T11:53:00Z</cp:lastPrinted>
  <dcterms:created xsi:type="dcterms:W3CDTF">2021-11-18T11:56:00Z</dcterms:created>
  <dcterms:modified xsi:type="dcterms:W3CDTF">2021-11-18T12:06:00Z</dcterms:modified>
</cp:coreProperties>
</file>